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7B81" w14:textId="77777777" w:rsidR="00CD30C4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bookmarkStart w:id="0" w:name="OLE_LINK1"/>
      <w:r>
        <w:rPr>
          <w:rFonts w:ascii="Book Antiqua" w:hAnsi="Book Antiqua"/>
          <w:b/>
        </w:rPr>
        <w:t xml:space="preserve">Istituto di Ricovero e Cura a Carattere Scientifico (IRCCS) </w:t>
      </w:r>
    </w:p>
    <w:p w14:paraId="102A2242" w14:textId="00BE220A" w:rsidR="00CD30C4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Centro San Giovanni di Dio Fatebenefratelli Brescia</w:t>
      </w:r>
    </w:p>
    <w:p w14:paraId="7536D478" w14:textId="77777777" w:rsidR="00CD30C4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14:paraId="3950F41F" w14:textId="5689B4CC" w:rsidR="00CD30C4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 w:rsidRPr="00CD30C4">
        <w:rPr>
          <w:noProof/>
        </w:rPr>
        <w:drawing>
          <wp:inline distT="0" distB="0" distL="0" distR="0" wp14:anchorId="7BE9C741" wp14:editId="528DFDF3">
            <wp:extent cx="2324100" cy="1343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5D81" w14:textId="77777777" w:rsidR="00CD30C4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14:paraId="24675373" w14:textId="71B21A2E" w:rsidR="003273F4" w:rsidRPr="0013568B" w:rsidRDefault="003273F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  <w:r w:rsidRPr="0013568B">
        <w:rPr>
          <w:rFonts w:ascii="Book Antiqua" w:hAnsi="Book Antiqua"/>
          <w:b/>
        </w:rPr>
        <w:t>ANNUNCIO OFFERTA DI LAVORO</w:t>
      </w:r>
    </w:p>
    <w:p w14:paraId="2AF928D6" w14:textId="77777777" w:rsidR="003273F4" w:rsidRDefault="003273F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bookmarkEnd w:id="0"/>
    <w:p w14:paraId="516481A3" w14:textId="3845B432" w:rsidR="00C47FE2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 w:rsidRPr="00CD30C4">
        <w:rPr>
          <w:rFonts w:ascii="Book Antiqua" w:hAnsi="Book Antiqua"/>
        </w:rPr>
        <w:t xml:space="preserve">Per </w:t>
      </w:r>
      <w:r w:rsidR="00435DAB">
        <w:rPr>
          <w:rFonts w:ascii="Book Antiqua" w:hAnsi="Book Antiqua"/>
        </w:rPr>
        <w:t xml:space="preserve">il </w:t>
      </w:r>
      <w:r w:rsidRPr="00CD30C4">
        <w:rPr>
          <w:rFonts w:ascii="Book Antiqua" w:hAnsi="Book Antiqua"/>
        </w:rPr>
        <w:t xml:space="preserve">progetto di ricerca multicentrico </w:t>
      </w:r>
      <w:r w:rsidR="00435DAB">
        <w:rPr>
          <w:rFonts w:ascii="Book Antiqua" w:hAnsi="Book Antiqua"/>
        </w:rPr>
        <w:t>DIAPASON (</w:t>
      </w:r>
      <w:hyperlink r:id="rId5" w:history="1">
        <w:r w:rsidR="00435DAB" w:rsidRPr="001C6089">
          <w:rPr>
            <w:rStyle w:val="Collegamentoipertestuale"/>
            <w:rFonts w:ascii="Book Antiqua" w:hAnsi="Book Antiqua"/>
          </w:rPr>
          <w:t>https://www.diapason-study.eu/</w:t>
        </w:r>
      </w:hyperlink>
      <w:r w:rsidR="00435DAB">
        <w:rPr>
          <w:rFonts w:ascii="Book Antiqua" w:hAnsi="Book Antiqua"/>
        </w:rPr>
        <w:t xml:space="preserve"> ) </w:t>
      </w:r>
      <w:r w:rsidRPr="00CD30C4">
        <w:rPr>
          <w:rFonts w:ascii="Book Antiqua" w:hAnsi="Book Antiqua"/>
        </w:rPr>
        <w:t xml:space="preserve">approvato e finanziato dal Ministero della Salute, di durata triennale, si ricerca laureato in </w:t>
      </w:r>
      <w:r w:rsidR="00435DAB">
        <w:rPr>
          <w:rFonts w:ascii="Book Antiqua" w:hAnsi="Book Antiqua"/>
        </w:rPr>
        <w:t xml:space="preserve">statistica </w:t>
      </w:r>
      <w:r w:rsidRPr="00CD30C4">
        <w:rPr>
          <w:rFonts w:ascii="Book Antiqua" w:hAnsi="Book Antiqua"/>
        </w:rPr>
        <w:t xml:space="preserve">(possibilmente IN POSSESSO DI DOTTORATO) per un incarico </w:t>
      </w:r>
      <w:r w:rsidR="00435DAB">
        <w:rPr>
          <w:rFonts w:ascii="Book Antiqua" w:hAnsi="Book Antiqua"/>
        </w:rPr>
        <w:t>di consulenza</w:t>
      </w:r>
      <w:r w:rsidRPr="00CD30C4">
        <w:rPr>
          <w:rFonts w:ascii="Book Antiqua" w:hAnsi="Book Antiqua"/>
        </w:rPr>
        <w:t xml:space="preserve"> presso l’IRCCS Fatebenefratelli di Brescia. La persona in questione dovrà lavorare, sotto la diretta supervisione del Responsabile Scientifico, al</w:t>
      </w:r>
      <w:r w:rsidR="00435DAB">
        <w:rPr>
          <w:rFonts w:ascii="Book Antiqua" w:hAnsi="Book Antiqua"/>
        </w:rPr>
        <w:t>la creazione e validazione del database</w:t>
      </w:r>
      <w:r w:rsidR="00AA6117">
        <w:rPr>
          <w:rFonts w:ascii="Book Antiqua" w:hAnsi="Book Antiqua"/>
        </w:rPr>
        <w:t xml:space="preserve">, </w:t>
      </w:r>
      <w:r w:rsidR="00435DAB">
        <w:rPr>
          <w:rFonts w:ascii="Book Antiqua" w:hAnsi="Book Antiqua"/>
        </w:rPr>
        <w:t>all</w:t>
      </w:r>
      <w:r w:rsidR="00AA6117">
        <w:rPr>
          <w:rFonts w:ascii="Book Antiqua" w:hAnsi="Book Antiqua"/>
        </w:rPr>
        <w:t>’</w:t>
      </w:r>
      <w:r w:rsidR="00435DAB">
        <w:rPr>
          <w:rFonts w:ascii="Book Antiqua" w:hAnsi="Book Antiqua"/>
        </w:rPr>
        <w:t>armonizzazione dei dati ottenuti con strumenti cartacei e digitali</w:t>
      </w:r>
      <w:r w:rsidR="00AA6117">
        <w:rPr>
          <w:rFonts w:ascii="Book Antiqua" w:hAnsi="Book Antiqua"/>
        </w:rPr>
        <w:t xml:space="preserve"> ed alle analisi dei molti dati ottenuti</w:t>
      </w:r>
      <w:r w:rsidRPr="00CD30C4">
        <w:rPr>
          <w:rFonts w:ascii="Book Antiqua" w:hAnsi="Book Antiqua"/>
        </w:rPr>
        <w:t xml:space="preserve">. Il lavoro </w:t>
      </w:r>
      <w:r w:rsidR="00435DAB">
        <w:rPr>
          <w:rFonts w:ascii="Book Antiqua" w:hAnsi="Book Antiqua"/>
        </w:rPr>
        <w:t xml:space="preserve">richiede </w:t>
      </w:r>
      <w:r w:rsidR="00AA6117">
        <w:rPr>
          <w:rFonts w:ascii="Book Antiqua" w:hAnsi="Book Antiqua"/>
        </w:rPr>
        <w:t xml:space="preserve">necessariamente </w:t>
      </w:r>
      <w:r w:rsidR="00435DAB">
        <w:rPr>
          <w:rFonts w:ascii="Book Antiqua" w:hAnsi="Book Antiqua"/>
        </w:rPr>
        <w:t>la presenza a Brescia un giorno alla settimana.</w:t>
      </w:r>
      <w:r w:rsidRPr="00CD30C4">
        <w:rPr>
          <w:rFonts w:ascii="Book Antiqua" w:hAnsi="Book Antiqua"/>
        </w:rPr>
        <w:t xml:space="preserve"> </w:t>
      </w:r>
      <w:r w:rsidR="00AA6117">
        <w:rPr>
          <w:rFonts w:ascii="Book Antiqua" w:hAnsi="Book Antiqua"/>
        </w:rPr>
        <w:t xml:space="preserve">L’incarico in questione offre numerose opportunità di pubblicare su riviste internazionali. </w:t>
      </w:r>
      <w:bookmarkStart w:id="1" w:name="_GoBack"/>
      <w:bookmarkEnd w:id="1"/>
      <w:r w:rsidRPr="00CD30C4">
        <w:rPr>
          <w:rFonts w:ascii="Book Antiqua" w:hAnsi="Book Antiqua"/>
        </w:rPr>
        <w:t xml:space="preserve">Inviare C.V. dettagliato, con recapito telefonico, per e-mail a: Dott. Giovanni de Girolamo, </w:t>
      </w:r>
      <w:r w:rsidR="00D15BA4">
        <w:rPr>
          <w:rFonts w:ascii="Book Antiqua" w:hAnsi="Book Antiqua"/>
        </w:rPr>
        <w:t>Responsabile</w:t>
      </w:r>
      <w:r w:rsidRPr="00CD30C4">
        <w:rPr>
          <w:rFonts w:ascii="Book Antiqua" w:hAnsi="Book Antiqua"/>
        </w:rPr>
        <w:t xml:space="preserve"> Unità Operativa di Psichiatria Epidemiologica e Valutativa, IRCCS Fatebenefratelli, Brescia. E-mail:  </w:t>
      </w:r>
      <w:hyperlink r:id="rId6" w:history="1">
        <w:r w:rsidRPr="00B61D7C">
          <w:rPr>
            <w:rStyle w:val="Collegamentoipertestuale"/>
            <w:rFonts w:ascii="Book Antiqua" w:hAnsi="Book Antiqua"/>
          </w:rPr>
          <w:t>gdegirolamo@fatebenefratelli.eu</w:t>
        </w:r>
      </w:hyperlink>
    </w:p>
    <w:p w14:paraId="36EE8B91" w14:textId="77777777" w:rsidR="00CD30C4" w:rsidRPr="004664DA" w:rsidRDefault="00CD30C4" w:rsidP="00CD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sectPr w:rsidR="00CD30C4" w:rsidRPr="00466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2D"/>
    <w:rsid w:val="00052F97"/>
    <w:rsid w:val="000E490E"/>
    <w:rsid w:val="000F6A6D"/>
    <w:rsid w:val="0010574C"/>
    <w:rsid w:val="00110110"/>
    <w:rsid w:val="0012537B"/>
    <w:rsid w:val="00132B33"/>
    <w:rsid w:val="0013568B"/>
    <w:rsid w:val="00177A56"/>
    <w:rsid w:val="001E5B19"/>
    <w:rsid w:val="00201F13"/>
    <w:rsid w:val="002309CA"/>
    <w:rsid w:val="002545DC"/>
    <w:rsid w:val="002F7C98"/>
    <w:rsid w:val="002F7EB6"/>
    <w:rsid w:val="003273F4"/>
    <w:rsid w:val="0033571D"/>
    <w:rsid w:val="003357FE"/>
    <w:rsid w:val="00341AA6"/>
    <w:rsid w:val="00362574"/>
    <w:rsid w:val="00382CC7"/>
    <w:rsid w:val="003C1464"/>
    <w:rsid w:val="003C3A59"/>
    <w:rsid w:val="003C4038"/>
    <w:rsid w:val="004126CC"/>
    <w:rsid w:val="004178D3"/>
    <w:rsid w:val="00435DAB"/>
    <w:rsid w:val="004664DA"/>
    <w:rsid w:val="00470ED4"/>
    <w:rsid w:val="005347E3"/>
    <w:rsid w:val="00567866"/>
    <w:rsid w:val="005F44D0"/>
    <w:rsid w:val="00622DE7"/>
    <w:rsid w:val="00627D63"/>
    <w:rsid w:val="00655D69"/>
    <w:rsid w:val="006B022B"/>
    <w:rsid w:val="006E7533"/>
    <w:rsid w:val="00726E78"/>
    <w:rsid w:val="007534C9"/>
    <w:rsid w:val="0075440B"/>
    <w:rsid w:val="007822C8"/>
    <w:rsid w:val="007A6C05"/>
    <w:rsid w:val="007B7D41"/>
    <w:rsid w:val="007C0511"/>
    <w:rsid w:val="0083564A"/>
    <w:rsid w:val="00873829"/>
    <w:rsid w:val="00893163"/>
    <w:rsid w:val="0095309B"/>
    <w:rsid w:val="00960C4E"/>
    <w:rsid w:val="009854F1"/>
    <w:rsid w:val="009871A1"/>
    <w:rsid w:val="009A7A2D"/>
    <w:rsid w:val="009B7C0C"/>
    <w:rsid w:val="009E4F3F"/>
    <w:rsid w:val="00A24616"/>
    <w:rsid w:val="00A45D17"/>
    <w:rsid w:val="00A8786D"/>
    <w:rsid w:val="00A96BF7"/>
    <w:rsid w:val="00AA6117"/>
    <w:rsid w:val="00AE0780"/>
    <w:rsid w:val="00B32BF0"/>
    <w:rsid w:val="00B341B8"/>
    <w:rsid w:val="00B42939"/>
    <w:rsid w:val="00B75974"/>
    <w:rsid w:val="00B75D41"/>
    <w:rsid w:val="00C05036"/>
    <w:rsid w:val="00C07895"/>
    <w:rsid w:val="00C16834"/>
    <w:rsid w:val="00C23BE8"/>
    <w:rsid w:val="00C24819"/>
    <w:rsid w:val="00C43805"/>
    <w:rsid w:val="00C47FE2"/>
    <w:rsid w:val="00CD30C4"/>
    <w:rsid w:val="00D15BA4"/>
    <w:rsid w:val="00DD7E2E"/>
    <w:rsid w:val="00E06697"/>
    <w:rsid w:val="00E4154D"/>
    <w:rsid w:val="00E41D86"/>
    <w:rsid w:val="00E42229"/>
    <w:rsid w:val="00E526E3"/>
    <w:rsid w:val="00E77CDD"/>
    <w:rsid w:val="00E93A58"/>
    <w:rsid w:val="00E96B35"/>
    <w:rsid w:val="00EA1780"/>
    <w:rsid w:val="00F33064"/>
    <w:rsid w:val="00F37EF7"/>
    <w:rsid w:val="00F41DBD"/>
    <w:rsid w:val="00F725A7"/>
    <w:rsid w:val="00FC18E6"/>
    <w:rsid w:val="00FD1B6D"/>
    <w:rsid w:val="00FD2EA4"/>
    <w:rsid w:val="00FD755D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04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F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7A2D"/>
    <w:rPr>
      <w:color w:val="0000FF"/>
      <w:u w:val="single"/>
    </w:rPr>
  </w:style>
  <w:style w:type="character" w:styleId="Menzionenonrisolta">
    <w:name w:val="Unresolved Mention"/>
    <w:basedOn w:val="Carpredefinitoparagrafo"/>
    <w:rsid w:val="00CD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egirolamo@fatebenefratelli.eu" TargetMode="External"/><Relationship Id="rId5" Type="http://schemas.openxmlformats.org/officeDocument/2006/relationships/hyperlink" Target="https://www.diapason-study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ricerca persona esperta nella ricerca e nel monitoraggio di bandi nazionali ed europei per il finanziamento di progetti di ricerca</vt:lpstr>
    </vt:vector>
  </TitlesOfParts>
  <Company>IRCCS - Centro S. Giovanni di Dio - FBF - Brescia</Company>
  <LinksUpToDate>false</LinksUpToDate>
  <CharactersWithSpaces>1221</CharactersWithSpaces>
  <SharedDoc>false</SharedDoc>
  <HLinks>
    <vt:vector size="6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mailto:cbarattieri@fatebenefratelli.it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ricerca persona esperta nella ricerca e nel monitoraggio di bandi nazionali ed europei per il finanziamento di progetti di ricerca</dc:title>
  <dc:subject/>
  <dc:creator>IRCCS - Centro S. Giovanni di Dio - FBF - Brescia</dc:creator>
  <cp:keywords/>
  <cp:lastModifiedBy>Fondazione IRCCS</cp:lastModifiedBy>
  <cp:revision>2</cp:revision>
  <dcterms:created xsi:type="dcterms:W3CDTF">2020-03-05T14:35:00Z</dcterms:created>
  <dcterms:modified xsi:type="dcterms:W3CDTF">2020-03-05T14:35:00Z</dcterms:modified>
</cp:coreProperties>
</file>